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364" w:rsidRDefault="00271D49" w:rsidP="009B343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hd w:val="clear" w:color="auto" w:fill="FFFFFF"/>
        </w:rPr>
        <w:t>Мониторинг качества образования</w:t>
      </w:r>
    </w:p>
    <w:tbl>
      <w:tblPr>
        <w:tblpPr w:leftFromText="180" w:rightFromText="180" w:bottomFromText="200" w:horzAnchor="margin" w:tblpXSpec="center" w:tblpY="750"/>
        <w:tblW w:w="100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2141"/>
        <w:gridCol w:w="2076"/>
        <w:gridCol w:w="2180"/>
        <w:gridCol w:w="1624"/>
        <w:gridCol w:w="1584"/>
      </w:tblGrid>
      <w:tr w:rsidR="00271D49" w:rsidRPr="00B46CB4" w:rsidTr="009B3430"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 w:rsidP="009B34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 w:rsidP="009B34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Показатели продуктивности</w:t>
            </w:r>
          </w:p>
        </w:tc>
        <w:tc>
          <w:tcPr>
            <w:tcW w:w="2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 w:rsidP="009B34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Индикаторы оценки продуктивности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 w:rsidP="009B34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Методы сбора информации</w:t>
            </w:r>
          </w:p>
        </w:tc>
        <w:tc>
          <w:tcPr>
            <w:tcW w:w="16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 w:rsidP="009B34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Периодичность сбора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 w:rsidP="009B343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Форма представления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</w:t>
            </w:r>
            <w:proofErr w:type="spellEnd"/>
          </w:p>
        </w:tc>
      </w:tr>
      <w:tr w:rsidR="00271D49" w:rsidRPr="00B46CB4" w:rsidTr="009B3430"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Сформированность личностно - смысловой сферы учащихся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Познавательные интересы учащихся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271D49" w:rsidRPr="00B46CB4" w:rsidTr="00271D4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Сформированность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ценностных отношений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учащихся к окружающей действительности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Отношение учащихся к базовым ценностям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271D49" w:rsidRPr="00B46CB4" w:rsidTr="00271D49"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Обученность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школьников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Уровни усвоения знаний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результатов контрольных работ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раз в год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Справка, таблица</w:t>
            </w:r>
          </w:p>
        </w:tc>
      </w:tr>
      <w:tr w:rsidR="00271D49" w:rsidRPr="00B46CB4" w:rsidTr="00271D49"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Системность знаний. Действенность знаний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результатов выполнения учащимися диагностирующих заданий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раза в год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271D49" w:rsidRPr="00B46CB4" w:rsidTr="00271D49"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Сформированность интеллектуальных умений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Стандартизированные методики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271D49" w:rsidRPr="00B46CB4" w:rsidTr="009B3430"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9B3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271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Сформированность коммуникативных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информационных </w:t>
            </w:r>
            <w:r w:rsidR="00271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Педагогическое наблюдение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271D49" w:rsidRPr="00B46CB4" w:rsidTr="009B3430">
        <w:trPr>
          <w:trHeight w:val="759"/>
        </w:trPr>
        <w:tc>
          <w:tcPr>
            <w:tcW w:w="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Обучаемость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Способы восприятия информации.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Наблюдение.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год</w:t>
            </w:r>
          </w:p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1D49" w:rsidRPr="00B46CB4" w:rsidTr="009B3430">
        <w:tc>
          <w:tcPr>
            <w:tcW w:w="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Сформированность внимания.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Стандартизированные методики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271D49" w:rsidRPr="00B46CB4" w:rsidTr="009B3430"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3.Способность к сотрудничеству.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Диагностирующие задания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271D49" w:rsidRPr="00B46CB4" w:rsidTr="009B3430"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Профессиональное самоопределение ученика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Предпочитаемый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  деятельности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Стандартизированные методики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271D49" w:rsidRPr="00B46CB4" w:rsidTr="009B3430">
        <w:trPr>
          <w:trHeight w:val="1629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Удовлетворенность участников образовательного процесса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1.Удовлетворенность учителей, учащихся и их родителей содержанием и организацией образовательного процесса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</w:t>
            </w:r>
          </w:p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71D49" w:rsidRDefault="00271D49" w:rsidP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3 года</w:t>
            </w:r>
          </w:p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271D49" w:rsidRDefault="00271D49" w:rsidP="009B34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1D49" w:rsidRDefault="00271D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</w:tbl>
    <w:p w:rsidR="00271D49" w:rsidRPr="00271D49" w:rsidRDefault="00271D49" w:rsidP="00271D49"/>
    <w:sectPr w:rsidR="00271D49" w:rsidRPr="0027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D49"/>
    <w:rsid w:val="00271D49"/>
    <w:rsid w:val="0042413D"/>
    <w:rsid w:val="009B3430"/>
    <w:rsid w:val="00A84364"/>
    <w:rsid w:val="00B4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15EAE16-51FC-469B-8086-617F62D8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71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6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ЕП</dc:creator>
  <cp:keywords/>
  <cp:lastModifiedBy>Максим</cp:lastModifiedBy>
  <cp:revision>2</cp:revision>
  <cp:lastPrinted>2014-02-24T03:50:00Z</cp:lastPrinted>
  <dcterms:created xsi:type="dcterms:W3CDTF">2014-03-05T01:10:00Z</dcterms:created>
  <dcterms:modified xsi:type="dcterms:W3CDTF">2014-03-05T01:10:00Z</dcterms:modified>
</cp:coreProperties>
</file>